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ED" w:rsidRPr="00F90FED" w:rsidRDefault="00F90FED" w:rsidP="00F90FE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ED">
        <w:rPr>
          <w:rFonts w:ascii="Times New Roman" w:hAnsi="Times New Roman" w:cs="Times New Roman"/>
          <w:b/>
          <w:sz w:val="28"/>
          <w:szCs w:val="28"/>
        </w:rPr>
        <w:t>Задание для выполнения контрольной работы по дисциплине «Экономика и организация производства сельскохозяйственных и пищевых предприятий»</w:t>
      </w:r>
    </w:p>
    <w:p w:rsidR="00F90FED" w:rsidRPr="00F90FED" w:rsidRDefault="00F90FED" w:rsidP="00F90FE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ED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бакалавров</w:t>
      </w:r>
      <w:r w:rsidRPr="00F90FED">
        <w:rPr>
          <w:rFonts w:ascii="Times New Roman" w:hAnsi="Times New Roman" w:cs="Times New Roman"/>
          <w:b/>
          <w:sz w:val="28"/>
          <w:szCs w:val="28"/>
        </w:rPr>
        <w:t xml:space="preserve"> заочной формы обучения направления подготовки «</w:t>
      </w:r>
      <w:r>
        <w:rPr>
          <w:rFonts w:ascii="Times New Roman" w:hAnsi="Times New Roman" w:cs="Times New Roman"/>
          <w:b/>
          <w:sz w:val="28"/>
          <w:szCs w:val="28"/>
        </w:rPr>
        <w:t>ТППСХП</w:t>
      </w:r>
      <w:r w:rsidRPr="00F90F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90FED" w:rsidRPr="00F90FED" w:rsidRDefault="00F90FED" w:rsidP="00F90FED">
      <w:pPr>
        <w:spacing w:after="0" w:line="360" w:lineRule="auto"/>
        <w:ind w:left="720" w:right="14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ED" w:rsidRPr="00F90FED" w:rsidRDefault="00F90FED" w:rsidP="00F90F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FED">
        <w:rPr>
          <w:rFonts w:ascii="Times New Roman" w:hAnsi="Times New Roman" w:cs="Times New Roman"/>
          <w:sz w:val="28"/>
          <w:szCs w:val="28"/>
        </w:rPr>
        <w:t>Контрольная работа выполняется по выбранному студентом варианту.  Номер варианта (вопроса контрольной работы) определяется на пересечении последней цифры номера зачетной книжки студента и первой буквы его фамилии  (таблица 1).</w:t>
      </w:r>
    </w:p>
    <w:p w:rsidR="00F90FED" w:rsidRPr="00F90FED" w:rsidRDefault="00F90FED" w:rsidP="00F90F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FED">
        <w:rPr>
          <w:rFonts w:ascii="Times New Roman" w:hAnsi="Times New Roman" w:cs="Times New Roman"/>
          <w:sz w:val="28"/>
          <w:szCs w:val="28"/>
        </w:rPr>
        <w:t xml:space="preserve">Далее выбирается формулировка вопроса контрольной работы из пронумерованного перечня в соответствии с установленным по таблице вариантом задания. </w:t>
      </w:r>
    </w:p>
    <w:p w:rsidR="00F90FED" w:rsidRPr="00F90FED" w:rsidRDefault="00F90FED" w:rsidP="00F90F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FED">
        <w:rPr>
          <w:rFonts w:ascii="Times New Roman" w:hAnsi="Times New Roman" w:cs="Times New Roman"/>
          <w:sz w:val="28"/>
          <w:szCs w:val="28"/>
        </w:rPr>
        <w:t xml:space="preserve">При выполнении работы может использоваться рекомендуемая литература, список которой приведен ниже. Объем контрольной работы – 12-15 страниц печатного текста. </w:t>
      </w:r>
    </w:p>
    <w:p w:rsidR="00F90FED" w:rsidRPr="00F90FED" w:rsidRDefault="00F90FED" w:rsidP="00F90F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FED">
        <w:rPr>
          <w:rFonts w:ascii="Times New Roman" w:hAnsi="Times New Roman" w:cs="Times New Roman"/>
          <w:sz w:val="28"/>
          <w:szCs w:val="28"/>
        </w:rPr>
        <w:t>Формат</w:t>
      </w:r>
      <w:r w:rsidRPr="00BC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0FED">
        <w:rPr>
          <w:rFonts w:ascii="Times New Roman" w:hAnsi="Times New Roman" w:cs="Times New Roman"/>
          <w:sz w:val="28"/>
          <w:szCs w:val="28"/>
        </w:rPr>
        <w:t>текста</w:t>
      </w:r>
      <w:r w:rsidRPr="00BC525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F90FE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C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0FE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C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0FED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C525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C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0FED">
        <w:rPr>
          <w:rFonts w:ascii="Times New Roman" w:hAnsi="Times New Roman" w:cs="Times New Roman"/>
          <w:sz w:val="28"/>
          <w:szCs w:val="28"/>
        </w:rPr>
        <w:t>Формат страницы: А</w:t>
      </w:r>
      <w:proofErr w:type="gramStart"/>
      <w:r w:rsidRPr="00F90FE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90FED">
        <w:rPr>
          <w:rFonts w:ascii="Times New Roman" w:hAnsi="Times New Roman" w:cs="Times New Roman"/>
          <w:sz w:val="28"/>
          <w:szCs w:val="28"/>
        </w:rPr>
        <w:t xml:space="preserve"> (210х297 мм). </w:t>
      </w:r>
      <w:proofErr w:type="gramStart"/>
      <w:r w:rsidRPr="00F90FED">
        <w:rPr>
          <w:rFonts w:ascii="Times New Roman" w:hAnsi="Times New Roman" w:cs="Times New Roman"/>
          <w:sz w:val="28"/>
          <w:szCs w:val="28"/>
        </w:rPr>
        <w:t xml:space="preserve">Поля: левое- </w:t>
      </w:r>
      <w:smartTag w:uri="urn:schemas-microsoft-com:office:smarttags" w:element="metricconverter">
        <w:smartTagPr>
          <w:attr w:name="ProductID" w:val="3,0 см"/>
        </w:smartTagPr>
        <w:r w:rsidRPr="00F90FED">
          <w:rPr>
            <w:rFonts w:ascii="Times New Roman" w:hAnsi="Times New Roman" w:cs="Times New Roman"/>
            <w:sz w:val="28"/>
            <w:szCs w:val="28"/>
          </w:rPr>
          <w:t>3,0 см</w:t>
        </w:r>
      </w:smartTag>
      <w:r w:rsidRPr="00F90FED">
        <w:rPr>
          <w:rFonts w:ascii="Times New Roman" w:hAnsi="Times New Roman" w:cs="Times New Roman"/>
          <w:sz w:val="28"/>
          <w:szCs w:val="28"/>
        </w:rPr>
        <w:t>, правое-</w:t>
      </w:r>
      <w:smartTag w:uri="urn:schemas-microsoft-com:office:smarttags" w:element="metricconverter">
        <w:smartTagPr>
          <w:attr w:name="ProductID" w:val="1,5 см"/>
        </w:smartTagPr>
        <w:r w:rsidRPr="00F90FED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F90FED">
        <w:rPr>
          <w:rFonts w:ascii="Times New Roman" w:hAnsi="Times New Roman" w:cs="Times New Roman"/>
          <w:sz w:val="28"/>
          <w:szCs w:val="28"/>
        </w:rPr>
        <w:t>, верхнее, нижнее-</w:t>
      </w:r>
      <w:smartTag w:uri="urn:schemas-microsoft-com:office:smarttags" w:element="metricconverter">
        <w:smartTagPr>
          <w:attr w:name="ProductID" w:val="2,0 см"/>
        </w:smartTagPr>
        <w:r w:rsidRPr="00F90FED">
          <w:rPr>
            <w:rFonts w:ascii="Times New Roman" w:hAnsi="Times New Roman" w:cs="Times New Roman"/>
            <w:sz w:val="28"/>
            <w:szCs w:val="28"/>
          </w:rPr>
          <w:t>2,0 см</w:t>
        </w:r>
      </w:smartTag>
      <w:r w:rsidRPr="00F90FED">
        <w:rPr>
          <w:rFonts w:ascii="Times New Roman" w:hAnsi="Times New Roman" w:cs="Times New Roman"/>
          <w:sz w:val="28"/>
          <w:szCs w:val="28"/>
        </w:rPr>
        <w:t xml:space="preserve">. Шрифт: размер (кегль) – 14; тип – </w:t>
      </w:r>
      <w:proofErr w:type="spellStart"/>
      <w:r w:rsidRPr="00F90FE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9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E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9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E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90F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0FED">
        <w:rPr>
          <w:rFonts w:ascii="Times New Roman" w:hAnsi="Times New Roman" w:cs="Times New Roman"/>
          <w:sz w:val="28"/>
          <w:szCs w:val="28"/>
        </w:rPr>
        <w:t xml:space="preserve"> Текст печатается через полуторный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F90FED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F90FED">
        <w:rPr>
          <w:rFonts w:ascii="Times New Roman" w:hAnsi="Times New Roman" w:cs="Times New Roman"/>
          <w:sz w:val="28"/>
          <w:szCs w:val="28"/>
        </w:rPr>
        <w:t>, выравнивание по ширине. Название и номера рисунков указываются под рисунками, названия и номера таблиц – над таблицами. Наличие списка литературы обязательно (не менее 3 источников).</w:t>
      </w:r>
    </w:p>
    <w:p w:rsidR="00F90FED" w:rsidRPr="00F90FED" w:rsidRDefault="00F90FED" w:rsidP="00F90FE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ED">
        <w:rPr>
          <w:rFonts w:ascii="Times New Roman" w:hAnsi="Times New Roman" w:cs="Times New Roman"/>
          <w:sz w:val="28"/>
          <w:szCs w:val="28"/>
        </w:rPr>
        <w:t xml:space="preserve">На титульном листе работы обязательно указание номера зачетной книжки студента. </w:t>
      </w:r>
    </w:p>
    <w:p w:rsidR="00F90FED" w:rsidRDefault="00F90FED" w:rsidP="00F90FED">
      <w:pPr>
        <w:spacing w:line="360" w:lineRule="auto"/>
        <w:rPr>
          <w:b/>
        </w:rPr>
        <w:sectPr w:rsidR="00F90FED">
          <w:pgSz w:w="11906" w:h="16838"/>
          <w:pgMar w:top="1134" w:right="926" w:bottom="1134" w:left="1260" w:header="709" w:footer="709" w:gutter="0"/>
          <w:cols w:space="720"/>
        </w:sectPr>
      </w:pPr>
    </w:p>
    <w:p w:rsidR="00F90FED" w:rsidRDefault="00F90FED" w:rsidP="00F90FED">
      <w:pPr>
        <w:spacing w:line="360" w:lineRule="auto"/>
        <w:jc w:val="center"/>
        <w:rPr>
          <w:b/>
        </w:rPr>
      </w:pPr>
    </w:p>
    <w:p w:rsidR="00F90FED" w:rsidRPr="00D03825" w:rsidRDefault="00F90FED" w:rsidP="00F90F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25">
        <w:rPr>
          <w:rFonts w:ascii="Times New Roman" w:hAnsi="Times New Roman" w:cs="Times New Roman"/>
          <w:b/>
          <w:sz w:val="28"/>
          <w:szCs w:val="28"/>
        </w:rPr>
        <w:t xml:space="preserve">Таблица 1 – Варианты заданий (вопросов) для выполнения контрольной работы </w:t>
      </w:r>
    </w:p>
    <w:p w:rsidR="00F90FED" w:rsidRPr="00F90FED" w:rsidRDefault="00F90FED" w:rsidP="00F90F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1344"/>
        <w:gridCol w:w="1344"/>
        <w:gridCol w:w="1344"/>
        <w:gridCol w:w="1344"/>
        <w:gridCol w:w="1344"/>
        <w:gridCol w:w="1344"/>
        <w:gridCol w:w="1344"/>
        <w:gridCol w:w="1344"/>
        <w:gridCol w:w="1345"/>
        <w:gridCol w:w="1345"/>
      </w:tblGrid>
      <w:tr w:rsidR="00F90FED" w:rsidRPr="00F90FED" w:rsidTr="00F90FED">
        <w:trPr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13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цифра номера зачетной книжки </w:t>
            </w:r>
          </w:p>
        </w:tc>
      </w:tr>
      <w:tr w:rsidR="00F90FED" w:rsidRPr="00F90FED" w:rsidTr="00F90FE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 xml:space="preserve">А, </w:t>
            </w:r>
            <w:proofErr w:type="gramStart"/>
            <w:r w:rsidRPr="00D0382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Б</w:t>
            </w:r>
            <w:proofErr w:type="gramStart"/>
            <w:r w:rsidRPr="00D03825">
              <w:rPr>
                <w:sz w:val="28"/>
                <w:szCs w:val="28"/>
              </w:rPr>
              <w:t>,Р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В, 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Г</w:t>
            </w:r>
            <w:proofErr w:type="gramStart"/>
            <w:r w:rsidRPr="00D03825">
              <w:rPr>
                <w:sz w:val="28"/>
                <w:szCs w:val="28"/>
              </w:rPr>
              <w:t>,Т</w:t>
            </w:r>
            <w:proofErr w:type="gramEnd"/>
            <w:r w:rsidRPr="00D038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Д</w:t>
            </w:r>
            <w:proofErr w:type="gramStart"/>
            <w:r w:rsidRPr="00D03825">
              <w:rPr>
                <w:sz w:val="28"/>
                <w:szCs w:val="28"/>
              </w:rPr>
              <w:t>,У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Е</w:t>
            </w:r>
            <w:proofErr w:type="gramStart"/>
            <w:r w:rsidRPr="00D03825">
              <w:rPr>
                <w:sz w:val="28"/>
                <w:szCs w:val="28"/>
              </w:rPr>
              <w:t>,Ф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Ж</w:t>
            </w:r>
            <w:proofErr w:type="gramStart"/>
            <w:r w:rsidRPr="00D03825">
              <w:rPr>
                <w:sz w:val="28"/>
                <w:szCs w:val="28"/>
              </w:rPr>
              <w:t xml:space="preserve"> ,</w:t>
            </w:r>
            <w:proofErr w:type="gramEnd"/>
            <w:r w:rsidRPr="00D03825">
              <w:rPr>
                <w:sz w:val="28"/>
                <w:szCs w:val="28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D03825">
              <w:rPr>
                <w:sz w:val="28"/>
                <w:szCs w:val="28"/>
              </w:rPr>
              <w:t>З</w:t>
            </w:r>
            <w:proofErr w:type="gramEnd"/>
            <w:r w:rsidRPr="00D03825">
              <w:rPr>
                <w:sz w:val="28"/>
                <w:szCs w:val="28"/>
              </w:rPr>
              <w:t>, 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И, 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К</w:t>
            </w:r>
            <w:proofErr w:type="gramStart"/>
            <w:r w:rsidRPr="00D03825">
              <w:rPr>
                <w:sz w:val="28"/>
                <w:szCs w:val="28"/>
              </w:rPr>
              <w:t>,Ш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Л</w:t>
            </w:r>
            <w:proofErr w:type="gramStart"/>
            <w:r w:rsidRPr="00D03825">
              <w:rPr>
                <w:sz w:val="28"/>
                <w:szCs w:val="28"/>
              </w:rPr>
              <w:t>,Щ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М</w:t>
            </w:r>
            <w:proofErr w:type="gramStart"/>
            <w:r w:rsidRPr="00D03825">
              <w:rPr>
                <w:sz w:val="28"/>
                <w:szCs w:val="28"/>
              </w:rPr>
              <w:t>,Э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Н</w:t>
            </w:r>
            <w:proofErr w:type="gramStart"/>
            <w:r w:rsidRPr="00D03825">
              <w:rPr>
                <w:sz w:val="28"/>
                <w:szCs w:val="28"/>
              </w:rPr>
              <w:t>,Ю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90FED" w:rsidRPr="00F90FED" w:rsidTr="00F90FED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03825">
              <w:rPr>
                <w:sz w:val="28"/>
                <w:szCs w:val="28"/>
              </w:rPr>
              <w:t>О</w:t>
            </w:r>
            <w:proofErr w:type="gramStart"/>
            <w:r w:rsidRPr="00D03825">
              <w:rPr>
                <w:sz w:val="28"/>
                <w:szCs w:val="28"/>
              </w:rPr>
              <w:t>,Я</w:t>
            </w:r>
            <w:proofErr w:type="gram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ED" w:rsidRPr="00D03825" w:rsidRDefault="00F90FED" w:rsidP="00F90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82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F90FED" w:rsidRDefault="00F90FED" w:rsidP="00F90FED">
      <w:pPr>
        <w:spacing w:line="360" w:lineRule="auto"/>
        <w:rPr>
          <w:b/>
        </w:rPr>
        <w:sectPr w:rsidR="00F90FED">
          <w:pgSz w:w="16838" w:h="11906" w:orient="landscape"/>
          <w:pgMar w:top="181" w:right="1134" w:bottom="45" w:left="1134" w:header="709" w:footer="709" w:gutter="0"/>
          <w:cols w:space="720"/>
        </w:sectPr>
      </w:pPr>
    </w:p>
    <w:p w:rsidR="00BC525B" w:rsidRPr="00BC525B" w:rsidRDefault="00BC525B" w:rsidP="00BC525B">
      <w:pPr>
        <w:pStyle w:val="a3"/>
        <w:tabs>
          <w:tab w:val="left" w:pos="1160"/>
        </w:tabs>
        <w:spacing w:before="1"/>
        <w:ind w:firstLine="0"/>
        <w:rPr>
          <w:sz w:val="28"/>
          <w:szCs w:val="28"/>
        </w:rPr>
      </w:pPr>
      <w:r w:rsidRPr="00BC525B">
        <w:rPr>
          <w:sz w:val="28"/>
          <w:szCs w:val="28"/>
        </w:rPr>
        <w:lastRenderedPageBreak/>
        <w:t xml:space="preserve">                                            Вопросы </w:t>
      </w:r>
    </w:p>
    <w:p w:rsidR="00BC525B" w:rsidRPr="00BC525B" w:rsidRDefault="00BC525B" w:rsidP="00BC525B">
      <w:pPr>
        <w:pStyle w:val="a3"/>
        <w:tabs>
          <w:tab w:val="left" w:pos="1160"/>
        </w:tabs>
        <w:spacing w:before="1"/>
        <w:ind w:firstLine="0"/>
        <w:rPr>
          <w:sz w:val="28"/>
          <w:szCs w:val="28"/>
        </w:rPr>
      </w:pP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Закономерности,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формы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организации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сельскохозяйственного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производства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2520"/>
          <w:tab w:val="left" w:pos="4071"/>
          <w:tab w:val="left" w:pos="4462"/>
          <w:tab w:val="left" w:pos="7424"/>
          <w:tab w:val="left" w:pos="8398"/>
        </w:tabs>
        <w:ind w:left="0" w:right="393" w:firstLine="0"/>
        <w:jc w:val="both"/>
        <w:rPr>
          <w:sz w:val="28"/>
          <w:szCs w:val="28"/>
        </w:rPr>
      </w:pPr>
      <w:r w:rsidRPr="00BC525B">
        <w:rPr>
          <w:spacing w:val="-2"/>
          <w:sz w:val="28"/>
          <w:szCs w:val="28"/>
        </w:rPr>
        <w:t>Принципы</w:t>
      </w:r>
      <w:r w:rsidRPr="00BC525B">
        <w:rPr>
          <w:sz w:val="28"/>
          <w:szCs w:val="28"/>
        </w:rPr>
        <w:tab/>
      </w:r>
      <w:r w:rsidRPr="00BC525B">
        <w:rPr>
          <w:spacing w:val="-2"/>
          <w:sz w:val="28"/>
          <w:szCs w:val="28"/>
        </w:rPr>
        <w:t>организации</w:t>
      </w:r>
      <w:r w:rsidRPr="00BC525B">
        <w:rPr>
          <w:sz w:val="28"/>
          <w:szCs w:val="28"/>
        </w:rPr>
        <w:tab/>
      </w:r>
      <w:r w:rsidRPr="00BC525B">
        <w:rPr>
          <w:spacing w:val="-10"/>
          <w:sz w:val="28"/>
          <w:szCs w:val="28"/>
        </w:rPr>
        <w:t>и</w:t>
      </w:r>
      <w:r w:rsidRPr="00BC525B">
        <w:rPr>
          <w:sz w:val="28"/>
          <w:szCs w:val="28"/>
        </w:rPr>
        <w:tab/>
      </w:r>
      <w:r w:rsidRPr="00BC525B">
        <w:rPr>
          <w:spacing w:val="-2"/>
          <w:sz w:val="28"/>
          <w:szCs w:val="28"/>
        </w:rPr>
        <w:t>организационно-правовые</w:t>
      </w:r>
      <w:r w:rsidR="00164C25">
        <w:rPr>
          <w:spacing w:val="-2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формы</w:t>
      </w:r>
      <w:r w:rsidRPr="00BC525B">
        <w:rPr>
          <w:sz w:val="28"/>
          <w:szCs w:val="28"/>
        </w:rPr>
        <w:tab/>
      </w:r>
      <w:r w:rsidRPr="00BC525B">
        <w:rPr>
          <w:spacing w:val="-2"/>
          <w:sz w:val="28"/>
          <w:szCs w:val="28"/>
        </w:rPr>
        <w:t>сельскохозяйственных предприятий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Организационно-экономические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основы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акционерных</w:t>
      </w:r>
      <w:r w:rsidRPr="00BC525B">
        <w:rPr>
          <w:spacing w:val="-2"/>
          <w:sz w:val="28"/>
          <w:szCs w:val="28"/>
        </w:rPr>
        <w:t xml:space="preserve"> обществ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Организационно-экономические</w:t>
      </w:r>
      <w:r w:rsidRPr="00BC525B">
        <w:rPr>
          <w:spacing w:val="-7"/>
          <w:sz w:val="28"/>
          <w:szCs w:val="28"/>
        </w:rPr>
        <w:t xml:space="preserve"> </w:t>
      </w:r>
      <w:r w:rsidRPr="00BC525B">
        <w:rPr>
          <w:sz w:val="28"/>
          <w:szCs w:val="28"/>
        </w:rPr>
        <w:t>основы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сельскохозяйственных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кооперативов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Организационно-экономические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основы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крестьянских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фермерских</w:t>
      </w:r>
      <w:r w:rsidRPr="00BC525B">
        <w:rPr>
          <w:spacing w:val="-2"/>
          <w:sz w:val="28"/>
          <w:szCs w:val="28"/>
        </w:rPr>
        <w:t xml:space="preserve"> хозяйств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Система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ведения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хозяйства.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Особенности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системы</w:t>
      </w:r>
      <w:r w:rsidRPr="00BC525B">
        <w:rPr>
          <w:spacing w:val="-2"/>
          <w:sz w:val="28"/>
          <w:szCs w:val="28"/>
        </w:rPr>
        <w:t xml:space="preserve"> животноводства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Принципы,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методы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система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внутрихозяйственного</w:t>
      </w:r>
      <w:r w:rsidRPr="00BC525B">
        <w:rPr>
          <w:spacing w:val="-2"/>
          <w:sz w:val="28"/>
          <w:szCs w:val="28"/>
        </w:rPr>
        <w:t xml:space="preserve"> планирования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Планирование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себестоимости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продукции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финансовых</w:t>
      </w:r>
      <w:r w:rsidRPr="00BC525B">
        <w:rPr>
          <w:spacing w:val="-2"/>
          <w:sz w:val="28"/>
          <w:szCs w:val="28"/>
        </w:rPr>
        <w:t xml:space="preserve"> результатов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 и</w:t>
      </w:r>
      <w:r w:rsidRPr="00BC525B">
        <w:rPr>
          <w:spacing w:val="2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хозяйственного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расчета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Взаимоотношения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сельхозпредприятий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с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другими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предприятиями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pacing w:val="-5"/>
          <w:sz w:val="28"/>
          <w:szCs w:val="28"/>
        </w:rPr>
        <w:t>АПК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Основные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формы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внутрихозяйственного </w:t>
      </w:r>
      <w:r w:rsidRPr="00BC525B">
        <w:rPr>
          <w:spacing w:val="-2"/>
          <w:sz w:val="28"/>
          <w:szCs w:val="28"/>
        </w:rPr>
        <w:t>расчета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Сущность, формы 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факторы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специализации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Концентрация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производства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z w:val="28"/>
          <w:szCs w:val="28"/>
        </w:rPr>
        <w:t>размеры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сельскохозяйственных</w:t>
      </w:r>
      <w:r w:rsidRPr="00BC525B">
        <w:rPr>
          <w:spacing w:val="-2"/>
          <w:sz w:val="28"/>
          <w:szCs w:val="28"/>
        </w:rPr>
        <w:t xml:space="preserve"> предприятий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Основные средства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z w:val="28"/>
          <w:szCs w:val="28"/>
        </w:rPr>
        <w:t>источники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их </w:t>
      </w:r>
      <w:r w:rsidRPr="00BC525B">
        <w:rPr>
          <w:spacing w:val="-2"/>
          <w:sz w:val="28"/>
          <w:szCs w:val="28"/>
        </w:rPr>
        <w:t>формирования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Оборотные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средства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2"/>
          <w:sz w:val="28"/>
          <w:szCs w:val="28"/>
        </w:rPr>
        <w:t xml:space="preserve"> </w:t>
      </w:r>
      <w:r w:rsidRPr="00BC525B">
        <w:rPr>
          <w:sz w:val="28"/>
          <w:szCs w:val="28"/>
        </w:rPr>
        <w:t>источники их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формирования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Показатели</w:t>
      </w:r>
      <w:r w:rsidRPr="00BC525B">
        <w:rPr>
          <w:spacing w:val="-8"/>
          <w:sz w:val="28"/>
          <w:szCs w:val="28"/>
        </w:rPr>
        <w:t xml:space="preserve"> </w:t>
      </w:r>
      <w:r w:rsidRPr="00BC525B">
        <w:rPr>
          <w:sz w:val="28"/>
          <w:szCs w:val="28"/>
        </w:rPr>
        <w:t>эффективности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сельскохозяйственных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предприятий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Принципы,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задачи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направления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рациональной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организации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труда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Разделение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кооперация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pacing w:val="-4"/>
          <w:sz w:val="28"/>
          <w:szCs w:val="28"/>
        </w:rPr>
        <w:t>труда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Трудовой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процесс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его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рациональной </w:t>
      </w:r>
      <w:r w:rsidRPr="00BC525B">
        <w:rPr>
          <w:spacing w:val="-2"/>
          <w:sz w:val="28"/>
          <w:szCs w:val="28"/>
        </w:rPr>
        <w:t>организации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Сущность,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значение 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нормирования </w:t>
      </w:r>
      <w:r w:rsidRPr="00BC525B">
        <w:rPr>
          <w:spacing w:val="-2"/>
          <w:sz w:val="28"/>
          <w:szCs w:val="28"/>
        </w:rPr>
        <w:t>труда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Классификация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затрат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рабочего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времени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и принципы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организации оплаты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труда.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Тарифная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система 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ее </w:t>
      </w:r>
      <w:r w:rsidRPr="00BC525B">
        <w:rPr>
          <w:spacing w:val="-2"/>
          <w:sz w:val="28"/>
          <w:szCs w:val="28"/>
        </w:rPr>
        <w:t>элементы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Формы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виды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оплаты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труда.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Системы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оплаты </w:t>
      </w:r>
      <w:r w:rsidRPr="00BC525B">
        <w:rPr>
          <w:spacing w:val="-4"/>
          <w:sz w:val="28"/>
          <w:szCs w:val="28"/>
        </w:rPr>
        <w:t>труда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Организация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скотоводства.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Организация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свиноводства.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Организация</w:t>
      </w:r>
      <w:r w:rsidRPr="00BC525B">
        <w:rPr>
          <w:spacing w:val="29"/>
          <w:sz w:val="28"/>
          <w:szCs w:val="28"/>
        </w:rPr>
        <w:t xml:space="preserve">  </w:t>
      </w:r>
      <w:r w:rsidRPr="00BC525B">
        <w:rPr>
          <w:spacing w:val="-2"/>
          <w:sz w:val="28"/>
          <w:szCs w:val="28"/>
        </w:rPr>
        <w:t>овцеводства.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Организация</w:t>
      </w:r>
      <w:r w:rsidRPr="00BC525B">
        <w:rPr>
          <w:spacing w:val="56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птицеводства.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220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Организация</w:t>
      </w:r>
      <w:r w:rsidRPr="00BC525B">
        <w:rPr>
          <w:spacing w:val="-5"/>
          <w:sz w:val="28"/>
          <w:szCs w:val="28"/>
        </w:rPr>
        <w:t xml:space="preserve"> </w:t>
      </w:r>
      <w:r w:rsidRPr="00BC525B">
        <w:rPr>
          <w:sz w:val="28"/>
          <w:szCs w:val="28"/>
        </w:rPr>
        <w:t>переработки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продукции </w:t>
      </w:r>
      <w:r w:rsidRPr="00BC525B">
        <w:rPr>
          <w:spacing w:val="-2"/>
          <w:sz w:val="28"/>
          <w:szCs w:val="28"/>
        </w:rPr>
        <w:t>животноводства.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before="1"/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Цели и</w:t>
      </w:r>
      <w:r w:rsidRPr="00BC525B">
        <w:rPr>
          <w:spacing w:val="59"/>
          <w:sz w:val="28"/>
          <w:szCs w:val="28"/>
        </w:rPr>
        <w:t xml:space="preserve"> </w:t>
      </w:r>
      <w:r w:rsidRPr="00BC525B">
        <w:rPr>
          <w:sz w:val="28"/>
          <w:szCs w:val="28"/>
        </w:rPr>
        <w:t>задачи</w:t>
      </w:r>
      <w:r w:rsidRPr="00BC525B">
        <w:rPr>
          <w:spacing w:val="58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предпринимательской </w:t>
      </w:r>
      <w:r w:rsidRPr="00BC525B">
        <w:rPr>
          <w:spacing w:val="-2"/>
          <w:sz w:val="28"/>
          <w:szCs w:val="28"/>
        </w:rPr>
        <w:t>деятельности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Условия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предпринимательской </w:t>
      </w:r>
      <w:r w:rsidRPr="00BC525B">
        <w:rPr>
          <w:spacing w:val="-2"/>
          <w:sz w:val="28"/>
          <w:szCs w:val="28"/>
        </w:rPr>
        <w:t>деятельности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Виды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формы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предпринимательской</w:t>
      </w:r>
      <w:r w:rsidRPr="00BC525B">
        <w:rPr>
          <w:spacing w:val="1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деятельности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Особенности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предпринимательской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деятельности</w:t>
      </w:r>
      <w:r w:rsidRPr="00BC525B">
        <w:rPr>
          <w:spacing w:val="-2"/>
          <w:sz w:val="28"/>
          <w:szCs w:val="28"/>
        </w:rPr>
        <w:t xml:space="preserve"> </w:t>
      </w:r>
      <w:r w:rsidRPr="00BC525B">
        <w:rPr>
          <w:sz w:val="28"/>
          <w:szCs w:val="28"/>
        </w:rPr>
        <w:t>в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pacing w:val="-5"/>
          <w:sz w:val="28"/>
          <w:szCs w:val="28"/>
        </w:rPr>
        <w:t>АПК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Понятие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сущность</w:t>
      </w:r>
      <w:r w:rsidRPr="00BC525B">
        <w:rPr>
          <w:spacing w:val="-2"/>
          <w:sz w:val="28"/>
          <w:szCs w:val="28"/>
        </w:rPr>
        <w:t xml:space="preserve"> риска</w:t>
      </w:r>
      <w:r w:rsidR="00BC525B" w:rsidRPr="00BC525B">
        <w:rPr>
          <w:spacing w:val="-2"/>
          <w:sz w:val="28"/>
          <w:szCs w:val="28"/>
        </w:rPr>
        <w:t>.</w:t>
      </w:r>
      <w:r w:rsidR="00BC525B" w:rsidRPr="00BC525B">
        <w:rPr>
          <w:sz w:val="28"/>
          <w:szCs w:val="28"/>
        </w:rPr>
        <w:t xml:space="preserve"> Классификация</w:t>
      </w:r>
      <w:r w:rsidR="00BC525B" w:rsidRPr="00BC525B">
        <w:rPr>
          <w:spacing w:val="2"/>
          <w:sz w:val="28"/>
          <w:szCs w:val="28"/>
        </w:rPr>
        <w:t xml:space="preserve"> </w:t>
      </w:r>
      <w:r w:rsidR="00BC525B" w:rsidRPr="00BC525B">
        <w:rPr>
          <w:spacing w:val="-2"/>
          <w:sz w:val="28"/>
          <w:szCs w:val="28"/>
        </w:rPr>
        <w:t>рисков</w:t>
      </w:r>
    </w:p>
    <w:p w:rsidR="00E74DC5" w:rsidRPr="00BC525B" w:rsidRDefault="00E74DC5" w:rsidP="00164C2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5" w:lineRule="exact"/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Методика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оценки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предпринимательского</w:t>
      </w:r>
      <w:r w:rsidRPr="00BC525B">
        <w:rPr>
          <w:spacing w:val="-3"/>
          <w:sz w:val="28"/>
          <w:szCs w:val="28"/>
        </w:rPr>
        <w:t xml:space="preserve"> </w:t>
      </w:r>
      <w:r w:rsidRPr="00BC525B">
        <w:rPr>
          <w:spacing w:val="-4"/>
          <w:sz w:val="28"/>
          <w:szCs w:val="28"/>
        </w:rPr>
        <w:t>риска</w:t>
      </w:r>
    </w:p>
    <w:p w:rsidR="00164C25" w:rsidRPr="00BC525B" w:rsidRDefault="00E74DC5" w:rsidP="00164C2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z w:val="28"/>
          <w:szCs w:val="28"/>
        </w:rPr>
        <w:t>и виды</w:t>
      </w:r>
      <w:r w:rsidRPr="00BC525B">
        <w:rPr>
          <w:spacing w:val="-2"/>
          <w:sz w:val="28"/>
          <w:szCs w:val="28"/>
        </w:rPr>
        <w:t xml:space="preserve"> стратегий</w:t>
      </w:r>
      <w:r w:rsidR="00164C25">
        <w:rPr>
          <w:spacing w:val="-2"/>
          <w:sz w:val="28"/>
          <w:szCs w:val="28"/>
        </w:rPr>
        <w:t xml:space="preserve"> </w:t>
      </w:r>
      <w:r w:rsidR="00164C25" w:rsidRPr="00BC525B">
        <w:rPr>
          <w:sz w:val="28"/>
          <w:szCs w:val="28"/>
        </w:rPr>
        <w:t>предпринимательской</w:t>
      </w:r>
      <w:r w:rsidR="00164C25" w:rsidRPr="00BC525B">
        <w:rPr>
          <w:spacing w:val="-3"/>
          <w:sz w:val="28"/>
          <w:szCs w:val="28"/>
        </w:rPr>
        <w:t xml:space="preserve"> </w:t>
      </w:r>
      <w:r w:rsidR="00164C25" w:rsidRPr="00BC525B">
        <w:rPr>
          <w:spacing w:val="-2"/>
          <w:sz w:val="28"/>
          <w:szCs w:val="28"/>
        </w:rPr>
        <w:t>деятельности</w:t>
      </w:r>
    </w:p>
    <w:p w:rsidR="00E74DC5" w:rsidRPr="00164C25" w:rsidRDefault="00E74DC5" w:rsidP="00164C2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BC525B">
        <w:rPr>
          <w:sz w:val="28"/>
          <w:szCs w:val="28"/>
        </w:rPr>
        <w:t>Сущность,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методы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и</w:t>
      </w:r>
      <w:r w:rsidRPr="00BC525B">
        <w:rPr>
          <w:spacing w:val="-1"/>
          <w:sz w:val="28"/>
          <w:szCs w:val="28"/>
        </w:rPr>
        <w:t xml:space="preserve"> </w:t>
      </w:r>
      <w:r w:rsidRPr="00BC525B">
        <w:rPr>
          <w:sz w:val="28"/>
          <w:szCs w:val="28"/>
        </w:rPr>
        <w:t>принципы</w:t>
      </w:r>
      <w:r w:rsidRPr="00BC525B">
        <w:rPr>
          <w:spacing w:val="-4"/>
          <w:sz w:val="28"/>
          <w:szCs w:val="28"/>
        </w:rPr>
        <w:t xml:space="preserve"> </w:t>
      </w:r>
      <w:r w:rsidRPr="00BC525B">
        <w:rPr>
          <w:spacing w:val="-2"/>
          <w:sz w:val="28"/>
          <w:szCs w:val="28"/>
        </w:rPr>
        <w:t>планирования</w:t>
      </w:r>
    </w:p>
    <w:p w:rsidR="00164C25" w:rsidRPr="00164C25" w:rsidRDefault="00164C25" w:rsidP="00164C25">
      <w:pPr>
        <w:pStyle w:val="a3"/>
        <w:numPr>
          <w:ilvl w:val="0"/>
          <w:numId w:val="1"/>
        </w:numPr>
        <w:tabs>
          <w:tab w:val="left" w:pos="426"/>
        </w:tabs>
        <w:spacing w:before="74"/>
        <w:ind w:left="0" w:firstLine="0"/>
        <w:rPr>
          <w:sz w:val="28"/>
          <w:szCs w:val="28"/>
        </w:rPr>
      </w:pPr>
      <w:r w:rsidRPr="00164C25">
        <w:rPr>
          <w:sz w:val="28"/>
          <w:szCs w:val="28"/>
        </w:rPr>
        <w:lastRenderedPageBreak/>
        <w:t>Бизнес-план как основа планирования</w:t>
      </w:r>
    </w:p>
    <w:p w:rsidR="00164C25" w:rsidRPr="00164C25" w:rsidRDefault="00164C25" w:rsidP="00164C2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164C25">
        <w:rPr>
          <w:sz w:val="28"/>
          <w:szCs w:val="28"/>
        </w:rPr>
        <w:t>Структура бизнес-плана</w:t>
      </w:r>
    </w:p>
    <w:p w:rsidR="00164C25" w:rsidRPr="00164C25" w:rsidRDefault="00164C25" w:rsidP="00164C2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164C25">
        <w:rPr>
          <w:sz w:val="28"/>
          <w:szCs w:val="28"/>
        </w:rPr>
        <w:t>Методика разработки бизнес-плана</w:t>
      </w:r>
    </w:p>
    <w:p w:rsidR="00164C25" w:rsidRPr="00164C25" w:rsidRDefault="00164C25" w:rsidP="00164C2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 w:rsidRPr="00164C25">
        <w:rPr>
          <w:sz w:val="28"/>
          <w:szCs w:val="28"/>
        </w:rPr>
        <w:t>Особенности разработки бизнес-плана сельскохозяйственного предприятия</w:t>
      </w:r>
    </w:p>
    <w:p w:rsidR="00164C25" w:rsidRPr="00BC525B" w:rsidRDefault="00164C25" w:rsidP="00164C25">
      <w:pPr>
        <w:pStyle w:val="a3"/>
        <w:tabs>
          <w:tab w:val="left" w:pos="284"/>
        </w:tabs>
        <w:ind w:left="0" w:firstLine="0"/>
        <w:rPr>
          <w:sz w:val="28"/>
          <w:szCs w:val="28"/>
        </w:rPr>
      </w:pPr>
    </w:p>
    <w:p w:rsidR="00E74DC5" w:rsidRDefault="00E74DC5" w:rsidP="00164C25">
      <w:pPr>
        <w:tabs>
          <w:tab w:val="left" w:pos="284"/>
        </w:tabs>
        <w:rPr>
          <w:sz w:val="24"/>
        </w:rPr>
      </w:pPr>
    </w:p>
    <w:p w:rsidR="00BC525B" w:rsidRDefault="00BC525B" w:rsidP="00164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25B">
        <w:rPr>
          <w:rFonts w:ascii="Times New Roman" w:hAnsi="Times New Roman" w:cs="Times New Roman"/>
          <w:sz w:val="28"/>
          <w:szCs w:val="28"/>
        </w:rPr>
        <w:t>Литература</w:t>
      </w:r>
    </w:p>
    <w:p w:rsidR="00BC525B" w:rsidRPr="00164C25" w:rsidRDefault="00BC525B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64C25">
        <w:rPr>
          <w:sz w:val="28"/>
          <w:szCs w:val="28"/>
        </w:rPr>
        <w:t xml:space="preserve">Васюкова, А. Т. Организация производства и обслуживания на предприятиях общественного питания : учебник; ВО - </w:t>
      </w:r>
      <w:proofErr w:type="spellStart"/>
      <w:r w:rsidRPr="00164C25">
        <w:rPr>
          <w:sz w:val="28"/>
          <w:szCs w:val="28"/>
        </w:rPr>
        <w:t>Бакалавриат</w:t>
      </w:r>
      <w:proofErr w:type="spellEnd"/>
      <w:r w:rsidRPr="00164C25">
        <w:rPr>
          <w:sz w:val="28"/>
          <w:szCs w:val="28"/>
        </w:rPr>
        <w:t>/Васюкова А. Т., Любецкая Т.</w:t>
      </w:r>
      <w:r w:rsidR="00164C25" w:rsidRPr="00164C25">
        <w:rPr>
          <w:sz w:val="28"/>
          <w:szCs w:val="28"/>
        </w:rPr>
        <w:t xml:space="preserve"> </w:t>
      </w:r>
      <w:r w:rsidRPr="00164C25">
        <w:rPr>
          <w:sz w:val="28"/>
          <w:szCs w:val="28"/>
        </w:rPr>
        <w:t>Р..</w:t>
      </w:r>
      <w:r w:rsidR="00164C25" w:rsidRPr="00164C25">
        <w:rPr>
          <w:sz w:val="28"/>
          <w:szCs w:val="28"/>
        </w:rPr>
        <w:t xml:space="preserve"> </w:t>
      </w:r>
      <w:proofErr w:type="spellStart"/>
      <w:r w:rsidRPr="00164C25">
        <w:rPr>
          <w:sz w:val="28"/>
          <w:szCs w:val="28"/>
        </w:rPr>
        <w:t>Москва:Дашков</w:t>
      </w:r>
      <w:proofErr w:type="spellEnd"/>
      <w:r w:rsidRPr="00164C25">
        <w:rPr>
          <w:sz w:val="28"/>
          <w:szCs w:val="28"/>
        </w:rPr>
        <w:t xml:space="preserve"> и</w:t>
      </w:r>
      <w:proofErr w:type="gramStart"/>
      <w:r w:rsidRPr="00164C25">
        <w:rPr>
          <w:sz w:val="28"/>
          <w:szCs w:val="28"/>
        </w:rPr>
        <w:t xml:space="preserve"> К</w:t>
      </w:r>
      <w:proofErr w:type="gramEnd"/>
      <w:r w:rsidRPr="00164C25">
        <w:rPr>
          <w:sz w:val="28"/>
          <w:szCs w:val="28"/>
        </w:rPr>
        <w:t>, 2022. - 416 с. - URL: </w:t>
      </w:r>
      <w:hyperlink r:id="rId5" w:tgtFrame="_blank" w:history="1">
        <w:r w:rsidRPr="00164C25">
          <w:rPr>
            <w:color w:val="337AB7"/>
            <w:sz w:val="28"/>
            <w:szCs w:val="28"/>
            <w:u w:val="single"/>
          </w:rPr>
          <w:t>https://e.lanbook.com/book/277415</w:t>
        </w:r>
      </w:hyperlink>
      <w:r w:rsidRPr="00164C25">
        <w:rPr>
          <w:sz w:val="28"/>
          <w:szCs w:val="28"/>
        </w:rPr>
        <w:t>. - Издательство Лань.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Васюкова, А. Т.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Организация производства и обслуживания на предприятиях общественного питания: учебник; ВО - 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>/Московский государственный университет технологий и управления им. К.Г. Разумовского; Российский университет кооперации.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-</w:t>
      </w:r>
      <w:r w:rsidRPr="00164C25">
        <w:rPr>
          <w:sz w:val="28"/>
          <w:szCs w:val="28"/>
        </w:rPr>
        <w:t xml:space="preserve"> </w:t>
      </w:r>
      <w:proofErr w:type="spellStart"/>
      <w:r w:rsidRPr="00BC525B">
        <w:rPr>
          <w:sz w:val="28"/>
          <w:szCs w:val="28"/>
        </w:rPr>
        <w:t>Москва:Издательско-торговая</w:t>
      </w:r>
      <w:proofErr w:type="spellEnd"/>
      <w:r w:rsidRPr="00BC525B">
        <w:rPr>
          <w:sz w:val="28"/>
          <w:szCs w:val="28"/>
        </w:rPr>
        <w:t xml:space="preserve"> корпорация "Дашков и</w:t>
      </w:r>
      <w:proofErr w:type="gramStart"/>
      <w:r w:rsidRPr="00BC525B">
        <w:rPr>
          <w:sz w:val="28"/>
          <w:szCs w:val="28"/>
        </w:rPr>
        <w:t xml:space="preserve"> К</w:t>
      </w:r>
      <w:proofErr w:type="gramEnd"/>
      <w:r w:rsidRPr="00BC525B">
        <w:rPr>
          <w:sz w:val="28"/>
          <w:szCs w:val="28"/>
        </w:rPr>
        <w:t xml:space="preserve">", 2020. - 416 с. - 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RL: </w:t>
      </w:r>
      <w:hyperlink r:id="rId6" w:tgtFrame="_blank" w:history="1">
        <w:r w:rsidRPr="00164C25">
          <w:rPr>
            <w:sz w:val="28"/>
            <w:szCs w:val="28"/>
          </w:rPr>
          <w:t>http://znanium.com/catalog/document?id=358232</w:t>
        </w:r>
      </w:hyperlink>
      <w:r w:rsidRPr="00BC525B">
        <w:rPr>
          <w:sz w:val="28"/>
          <w:szCs w:val="28"/>
        </w:rPr>
        <w:t>.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C525B">
        <w:rPr>
          <w:sz w:val="28"/>
          <w:szCs w:val="28"/>
        </w:rPr>
        <w:t>Водянников</w:t>
      </w:r>
      <w:proofErr w:type="spellEnd"/>
      <w:r w:rsidRPr="00BC525B">
        <w:rPr>
          <w:sz w:val="28"/>
          <w:szCs w:val="28"/>
        </w:rPr>
        <w:t>,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 В. Т.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 xml:space="preserve">Экономика сельского хозяйства : учебник ; ВО - 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>, Магистратура/</w:t>
      </w:r>
      <w:proofErr w:type="spellStart"/>
      <w:r w:rsidRPr="00BC525B">
        <w:rPr>
          <w:sz w:val="28"/>
          <w:szCs w:val="28"/>
        </w:rPr>
        <w:t>Водянников</w:t>
      </w:r>
      <w:proofErr w:type="spellEnd"/>
      <w:r w:rsidRPr="00BC525B">
        <w:rPr>
          <w:sz w:val="28"/>
          <w:szCs w:val="28"/>
        </w:rPr>
        <w:t xml:space="preserve"> В. Т., Лысенко Е. Г., Худякова Е. В., </w:t>
      </w:r>
      <w:proofErr w:type="spellStart"/>
      <w:r w:rsidRPr="00BC525B">
        <w:rPr>
          <w:sz w:val="28"/>
          <w:szCs w:val="28"/>
        </w:rPr>
        <w:t>Лысюк</w:t>
      </w:r>
      <w:proofErr w:type="spellEnd"/>
      <w:r w:rsidRPr="00BC525B">
        <w:rPr>
          <w:sz w:val="28"/>
          <w:szCs w:val="28"/>
        </w:rPr>
        <w:t xml:space="preserve"> А. И., Галанов В. В., Середа Н. А., Абаев В. А., Василькова Т. М. ; под ред. </w:t>
      </w:r>
      <w:proofErr w:type="spellStart"/>
      <w:r w:rsidRPr="00BC525B">
        <w:rPr>
          <w:sz w:val="28"/>
          <w:szCs w:val="28"/>
        </w:rPr>
        <w:t>Водянникова</w:t>
      </w:r>
      <w:proofErr w:type="spellEnd"/>
      <w:r w:rsidRPr="00BC525B">
        <w:rPr>
          <w:sz w:val="28"/>
          <w:szCs w:val="28"/>
        </w:rPr>
        <w:t xml:space="preserve"> В. Т.. -</w:t>
      </w:r>
      <w:r>
        <w:rPr>
          <w:sz w:val="28"/>
          <w:szCs w:val="28"/>
        </w:rPr>
        <w:t xml:space="preserve"> </w:t>
      </w:r>
      <w:proofErr w:type="spellStart"/>
      <w:r w:rsidRPr="00BC525B">
        <w:rPr>
          <w:sz w:val="28"/>
          <w:szCs w:val="28"/>
        </w:rPr>
        <w:t>Санкт-Петербург</w:t>
      </w:r>
      <w:proofErr w:type="gramStart"/>
      <w:r w:rsidRPr="00BC525B">
        <w:rPr>
          <w:sz w:val="28"/>
          <w:szCs w:val="28"/>
        </w:rPr>
        <w:t>:Л</w:t>
      </w:r>
      <w:proofErr w:type="gramEnd"/>
      <w:r w:rsidRPr="00BC525B">
        <w:rPr>
          <w:sz w:val="28"/>
          <w:szCs w:val="28"/>
        </w:rPr>
        <w:t>ань</w:t>
      </w:r>
      <w:proofErr w:type="spellEnd"/>
      <w:r w:rsidRPr="00BC525B">
        <w:rPr>
          <w:sz w:val="28"/>
          <w:szCs w:val="28"/>
        </w:rPr>
        <w:t>, 2022. - 544 с. - URL: </w:t>
      </w:r>
      <w:hyperlink r:id="rId7" w:tgtFrame="_blank" w:history="1">
        <w:r w:rsidRPr="00164C25">
          <w:rPr>
            <w:color w:val="337AB7"/>
            <w:sz w:val="28"/>
            <w:szCs w:val="28"/>
            <w:u w:val="single"/>
          </w:rPr>
          <w:t>https://e.lanbook.com/book/211997</w:t>
        </w:r>
      </w:hyperlink>
      <w:r w:rsidRPr="00BC525B">
        <w:rPr>
          <w:sz w:val="28"/>
          <w:szCs w:val="28"/>
        </w:rPr>
        <w:t>. - Издательство Лань.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Минаков, И. А.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Экономика и управление предприятиями, отраслями и комплексами АПК : учебник ; ВО - Магистратура/Минаков И. А.. -</w:t>
      </w:r>
      <w:r w:rsidRPr="00164C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br/>
      </w:r>
      <w:proofErr w:type="spellStart"/>
      <w:r w:rsidRPr="00BC525B">
        <w:rPr>
          <w:sz w:val="28"/>
          <w:szCs w:val="28"/>
        </w:rPr>
        <w:t>Санкт-Петербург</w:t>
      </w:r>
      <w:proofErr w:type="gramStart"/>
      <w:r w:rsidRPr="00BC525B">
        <w:rPr>
          <w:sz w:val="28"/>
          <w:szCs w:val="28"/>
        </w:rPr>
        <w:t>:Л</w:t>
      </w:r>
      <w:proofErr w:type="gramEnd"/>
      <w:r w:rsidRPr="00BC525B">
        <w:rPr>
          <w:sz w:val="28"/>
          <w:szCs w:val="28"/>
        </w:rPr>
        <w:t>ань</w:t>
      </w:r>
      <w:proofErr w:type="spellEnd"/>
      <w:r w:rsidRPr="00BC525B">
        <w:rPr>
          <w:sz w:val="28"/>
          <w:szCs w:val="28"/>
        </w:rPr>
        <w:t>, 2020. - 404 с. - RL: </w:t>
      </w:r>
      <w:hyperlink r:id="rId8" w:tgtFrame="_blank" w:history="1">
        <w:r w:rsidRPr="00164C25">
          <w:rPr>
            <w:color w:val="337AB7"/>
            <w:sz w:val="28"/>
            <w:szCs w:val="28"/>
            <w:u w:val="single"/>
          </w:rPr>
          <w:t>https://e.lanbook.com/book/136186</w:t>
        </w:r>
      </w:hyperlink>
      <w:r w:rsidRPr="00BC525B">
        <w:rPr>
          <w:sz w:val="28"/>
          <w:szCs w:val="28"/>
        </w:rPr>
        <w:t>. - Издательство Лань.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Нечаев, В. И.Организация производства и предпринимательство в АПК</w:t>
      </w:r>
      <w:proofErr w:type="gramStart"/>
      <w:r w:rsidRPr="00BC525B">
        <w:rPr>
          <w:sz w:val="28"/>
          <w:szCs w:val="28"/>
        </w:rPr>
        <w:t xml:space="preserve"> :</w:t>
      </w:r>
      <w:proofErr w:type="gramEnd"/>
      <w:r w:rsidRPr="00BC525B">
        <w:rPr>
          <w:sz w:val="28"/>
          <w:szCs w:val="28"/>
        </w:rPr>
        <w:t xml:space="preserve"> учебник ; ВО - 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 xml:space="preserve">/Нечаев В. И., Парамонов П. Ф., </w:t>
      </w:r>
      <w:proofErr w:type="spellStart"/>
      <w:r w:rsidRPr="00BC525B">
        <w:rPr>
          <w:sz w:val="28"/>
          <w:szCs w:val="28"/>
        </w:rPr>
        <w:t>Бершицкий</w:t>
      </w:r>
      <w:proofErr w:type="spellEnd"/>
      <w:r w:rsidRPr="00BC525B">
        <w:rPr>
          <w:sz w:val="28"/>
          <w:szCs w:val="28"/>
        </w:rPr>
        <w:t xml:space="preserve"> Ю. И. ; под ред. П. Ф. Парамонова. -</w:t>
      </w:r>
      <w:r w:rsidRPr="00BC525B">
        <w:rPr>
          <w:sz w:val="28"/>
          <w:szCs w:val="28"/>
        </w:rPr>
        <w:br/>
      </w:r>
      <w:proofErr w:type="spellStart"/>
      <w:r w:rsidRPr="00BC525B">
        <w:rPr>
          <w:sz w:val="28"/>
          <w:szCs w:val="28"/>
        </w:rPr>
        <w:t>Санкт-Петербург</w:t>
      </w:r>
      <w:proofErr w:type="gramStart"/>
      <w:r w:rsidRPr="00BC525B">
        <w:rPr>
          <w:sz w:val="28"/>
          <w:szCs w:val="28"/>
        </w:rPr>
        <w:t>:Л</w:t>
      </w:r>
      <w:proofErr w:type="gramEnd"/>
      <w:r w:rsidRPr="00BC525B">
        <w:rPr>
          <w:sz w:val="28"/>
          <w:szCs w:val="28"/>
        </w:rPr>
        <w:t>ань</w:t>
      </w:r>
      <w:proofErr w:type="spellEnd"/>
      <w:r w:rsidRPr="00BC525B">
        <w:rPr>
          <w:sz w:val="28"/>
          <w:szCs w:val="28"/>
        </w:rPr>
        <w:t>, 2022. - 472 с. - URL: </w:t>
      </w:r>
      <w:hyperlink r:id="rId9" w:tgtFrame="_blank" w:history="1">
        <w:r w:rsidRPr="00164C25">
          <w:rPr>
            <w:color w:val="337AB7"/>
            <w:sz w:val="28"/>
            <w:szCs w:val="28"/>
            <w:u w:val="single"/>
          </w:rPr>
          <w:t>https://e.lanbook.com/book/243008</w:t>
        </w:r>
      </w:hyperlink>
      <w:r w:rsidRPr="00BC525B">
        <w:rPr>
          <w:sz w:val="28"/>
          <w:szCs w:val="28"/>
        </w:rPr>
        <w:t>. - Издательство Лань.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C525B">
        <w:rPr>
          <w:sz w:val="28"/>
          <w:szCs w:val="28"/>
        </w:rPr>
        <w:t>Савватеев</w:t>
      </w:r>
      <w:proofErr w:type="spellEnd"/>
      <w:r w:rsidRPr="00BC525B">
        <w:rPr>
          <w:sz w:val="28"/>
          <w:szCs w:val="28"/>
        </w:rPr>
        <w:t>, Е. В.Экономика, организация, основы маркетинга в перерабатывающей промышленности : учеб</w:t>
      </w:r>
      <w:proofErr w:type="gramStart"/>
      <w:r w:rsidRPr="00BC525B">
        <w:rPr>
          <w:sz w:val="28"/>
          <w:szCs w:val="28"/>
        </w:rPr>
        <w:t>.</w:t>
      </w:r>
      <w:proofErr w:type="gramEnd"/>
      <w:r w:rsidRPr="00BC525B">
        <w:rPr>
          <w:sz w:val="28"/>
          <w:szCs w:val="28"/>
        </w:rPr>
        <w:t xml:space="preserve"> </w:t>
      </w:r>
      <w:proofErr w:type="gramStart"/>
      <w:r w:rsidRPr="00BC525B">
        <w:rPr>
          <w:sz w:val="28"/>
          <w:szCs w:val="28"/>
        </w:rPr>
        <w:t>п</w:t>
      </w:r>
      <w:proofErr w:type="gramEnd"/>
      <w:r w:rsidRPr="00BC525B">
        <w:rPr>
          <w:sz w:val="28"/>
          <w:szCs w:val="28"/>
        </w:rPr>
        <w:t xml:space="preserve">особие ; ВО - 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>/Московский государственный университет пищевых производств; Российский государственный аграрный университет - МСХА им. К.А. Тимирязева.</w:t>
      </w:r>
      <w:r w:rsidR="00D038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-</w:t>
      </w:r>
      <w:r w:rsidR="00D03825">
        <w:rPr>
          <w:sz w:val="28"/>
          <w:szCs w:val="28"/>
        </w:rPr>
        <w:t xml:space="preserve"> </w:t>
      </w:r>
      <w:proofErr w:type="spellStart"/>
      <w:r w:rsidRPr="00BC525B">
        <w:rPr>
          <w:sz w:val="28"/>
          <w:szCs w:val="28"/>
        </w:rPr>
        <w:t>Москва</w:t>
      </w:r>
      <w:proofErr w:type="gramStart"/>
      <w:r w:rsidRPr="00BC525B">
        <w:rPr>
          <w:sz w:val="28"/>
          <w:szCs w:val="28"/>
        </w:rPr>
        <w:t>:О</w:t>
      </w:r>
      <w:proofErr w:type="gramEnd"/>
      <w:r w:rsidRPr="00BC525B">
        <w:rPr>
          <w:sz w:val="28"/>
          <w:szCs w:val="28"/>
        </w:rPr>
        <w:t>ОО</w:t>
      </w:r>
      <w:proofErr w:type="spellEnd"/>
      <w:r w:rsidRPr="00BC525B">
        <w:rPr>
          <w:sz w:val="28"/>
          <w:szCs w:val="28"/>
        </w:rPr>
        <w:t xml:space="preserve"> "Научно-издательский центр ИНФРА-М", 2018. - 317 с. - URL: </w:t>
      </w:r>
      <w:hyperlink r:id="rId10" w:tgtFrame="_blank" w:history="1">
        <w:r w:rsidRPr="00164C25">
          <w:rPr>
            <w:color w:val="337AB7"/>
            <w:sz w:val="28"/>
            <w:szCs w:val="28"/>
            <w:u w:val="single"/>
          </w:rPr>
          <w:t>http://znanium.com/catalog/document?id=370919</w:t>
        </w:r>
      </w:hyperlink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Фридман, А. М.</w:t>
      </w:r>
      <w:r w:rsidR="00D038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Экономика предприятия общественного питания</w:t>
      </w:r>
      <w:proofErr w:type="gramStart"/>
      <w:r w:rsidRPr="00BC525B">
        <w:rPr>
          <w:sz w:val="28"/>
          <w:szCs w:val="28"/>
        </w:rPr>
        <w:t xml:space="preserve"> :</w:t>
      </w:r>
      <w:proofErr w:type="gramEnd"/>
      <w:r w:rsidRPr="00BC525B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lastRenderedPageBreak/>
        <w:t xml:space="preserve">учебник ; ВО - 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>/Российский университет кооперации. -</w:t>
      </w:r>
      <w:r w:rsidRPr="00BC525B">
        <w:rPr>
          <w:sz w:val="28"/>
          <w:szCs w:val="28"/>
        </w:rPr>
        <w:br/>
      </w:r>
      <w:proofErr w:type="spellStart"/>
      <w:r w:rsidRPr="00BC525B">
        <w:rPr>
          <w:sz w:val="28"/>
          <w:szCs w:val="28"/>
        </w:rPr>
        <w:t>Москва:Издательско-торговая</w:t>
      </w:r>
      <w:proofErr w:type="spellEnd"/>
      <w:r w:rsidRPr="00BC525B">
        <w:rPr>
          <w:sz w:val="28"/>
          <w:szCs w:val="28"/>
        </w:rPr>
        <w:t xml:space="preserve"> корпорация "Дашков и</w:t>
      </w:r>
      <w:proofErr w:type="gramStart"/>
      <w:r w:rsidRPr="00BC525B">
        <w:rPr>
          <w:sz w:val="28"/>
          <w:szCs w:val="28"/>
        </w:rPr>
        <w:t xml:space="preserve"> К</w:t>
      </w:r>
      <w:proofErr w:type="gramEnd"/>
      <w:r w:rsidRPr="00BC525B">
        <w:rPr>
          <w:sz w:val="28"/>
          <w:szCs w:val="28"/>
        </w:rPr>
        <w:t>", 2020. - 462 с. - URL: </w:t>
      </w:r>
      <w:hyperlink r:id="rId11" w:tgtFrame="_blank" w:history="1">
        <w:r w:rsidRPr="00164C25">
          <w:rPr>
            <w:color w:val="337AB7"/>
            <w:sz w:val="28"/>
            <w:szCs w:val="28"/>
            <w:u w:val="single"/>
          </w:rPr>
          <w:t>http://znanium.com/go.php?id=1093158</w:t>
        </w:r>
      </w:hyperlink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Экономика АПК : учеб</w:t>
      </w:r>
      <w:proofErr w:type="gramStart"/>
      <w:r w:rsidRPr="00BC525B">
        <w:rPr>
          <w:sz w:val="28"/>
          <w:szCs w:val="28"/>
        </w:rPr>
        <w:t>.</w:t>
      </w:r>
      <w:proofErr w:type="gramEnd"/>
      <w:r w:rsidRPr="00BC525B">
        <w:rPr>
          <w:sz w:val="28"/>
          <w:szCs w:val="28"/>
        </w:rPr>
        <w:t xml:space="preserve"> </w:t>
      </w:r>
      <w:proofErr w:type="gramStart"/>
      <w:r w:rsidRPr="00BC525B">
        <w:rPr>
          <w:sz w:val="28"/>
          <w:szCs w:val="28"/>
        </w:rPr>
        <w:t>п</w:t>
      </w:r>
      <w:proofErr w:type="gramEnd"/>
      <w:r w:rsidRPr="00BC525B">
        <w:rPr>
          <w:sz w:val="28"/>
          <w:szCs w:val="28"/>
        </w:rPr>
        <w:t xml:space="preserve">особие/сост.: В. В. Куренная, Ю. В. </w:t>
      </w:r>
      <w:proofErr w:type="spellStart"/>
      <w:r w:rsidRPr="00BC525B">
        <w:rPr>
          <w:sz w:val="28"/>
          <w:szCs w:val="28"/>
        </w:rPr>
        <w:t>Рыбасова</w:t>
      </w:r>
      <w:proofErr w:type="spellEnd"/>
      <w:r w:rsidRPr="00BC525B">
        <w:rPr>
          <w:sz w:val="28"/>
          <w:szCs w:val="28"/>
        </w:rPr>
        <w:t xml:space="preserve">, И. П. </w:t>
      </w:r>
      <w:proofErr w:type="spellStart"/>
      <w:r w:rsidRPr="00BC525B">
        <w:rPr>
          <w:sz w:val="28"/>
          <w:szCs w:val="28"/>
        </w:rPr>
        <w:t>Кузьменко</w:t>
      </w:r>
      <w:proofErr w:type="spellEnd"/>
      <w:r w:rsidRPr="00BC525B">
        <w:rPr>
          <w:sz w:val="28"/>
          <w:szCs w:val="28"/>
        </w:rPr>
        <w:t xml:space="preserve">, О. А. Чередниченко, С. В. </w:t>
      </w:r>
      <w:proofErr w:type="spellStart"/>
      <w:r w:rsidRPr="00BC525B">
        <w:rPr>
          <w:sz w:val="28"/>
          <w:szCs w:val="28"/>
        </w:rPr>
        <w:t>Аливанова</w:t>
      </w:r>
      <w:proofErr w:type="spellEnd"/>
      <w:r w:rsidRPr="00BC525B">
        <w:rPr>
          <w:sz w:val="28"/>
          <w:szCs w:val="28"/>
        </w:rPr>
        <w:t xml:space="preserve"> ; Ставропольский ГАУ. -</w:t>
      </w:r>
      <w:r w:rsidR="00D03825">
        <w:rPr>
          <w:sz w:val="28"/>
          <w:szCs w:val="28"/>
        </w:rPr>
        <w:t xml:space="preserve"> </w:t>
      </w:r>
      <w:r w:rsidRPr="00BC525B">
        <w:rPr>
          <w:sz w:val="28"/>
          <w:szCs w:val="28"/>
        </w:rPr>
        <w:t>Ставрополь, 2019. - 1,54 МБ</w:t>
      </w:r>
    </w:p>
    <w:p w:rsidR="00164C25" w:rsidRPr="00164C25" w:rsidRDefault="00164C25" w:rsidP="00164C25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525B">
        <w:rPr>
          <w:sz w:val="28"/>
          <w:szCs w:val="28"/>
        </w:rPr>
        <w:t>Экономика организаций</w:t>
      </w:r>
      <w:proofErr w:type="gramStart"/>
      <w:r w:rsidRPr="00BC525B">
        <w:rPr>
          <w:sz w:val="28"/>
          <w:szCs w:val="28"/>
        </w:rPr>
        <w:t xml:space="preserve"> :</w:t>
      </w:r>
      <w:proofErr w:type="gramEnd"/>
      <w:r w:rsidRPr="00BC525B">
        <w:rPr>
          <w:sz w:val="28"/>
          <w:szCs w:val="28"/>
        </w:rPr>
        <w:t xml:space="preserve"> учебник для студентов вузов направления 38.03.01 "Экономика" (</w:t>
      </w:r>
      <w:proofErr w:type="spellStart"/>
      <w:r w:rsidRPr="00BC525B">
        <w:rPr>
          <w:sz w:val="28"/>
          <w:szCs w:val="28"/>
        </w:rPr>
        <w:t>бакалавриат</w:t>
      </w:r>
      <w:proofErr w:type="spellEnd"/>
      <w:r w:rsidRPr="00BC525B">
        <w:rPr>
          <w:sz w:val="28"/>
          <w:szCs w:val="28"/>
        </w:rPr>
        <w:t xml:space="preserve">)/О. Н. </w:t>
      </w:r>
      <w:proofErr w:type="spellStart"/>
      <w:r w:rsidRPr="00BC525B">
        <w:rPr>
          <w:sz w:val="28"/>
          <w:szCs w:val="28"/>
        </w:rPr>
        <w:t>Кусакина</w:t>
      </w:r>
      <w:proofErr w:type="spellEnd"/>
      <w:r w:rsidRPr="00BC525B">
        <w:rPr>
          <w:sz w:val="28"/>
          <w:szCs w:val="28"/>
        </w:rPr>
        <w:t xml:space="preserve">, Ю. В. </w:t>
      </w:r>
      <w:proofErr w:type="spellStart"/>
      <w:r w:rsidRPr="00BC525B">
        <w:rPr>
          <w:sz w:val="28"/>
          <w:szCs w:val="28"/>
        </w:rPr>
        <w:t>Рыбасова</w:t>
      </w:r>
      <w:proofErr w:type="spellEnd"/>
      <w:r w:rsidRPr="00BC525B">
        <w:rPr>
          <w:sz w:val="28"/>
          <w:szCs w:val="28"/>
        </w:rPr>
        <w:t xml:space="preserve">, О. А. Чередниченко, В. В. Куренная, Ю. А. </w:t>
      </w:r>
      <w:proofErr w:type="spellStart"/>
      <w:r w:rsidRPr="00BC525B">
        <w:rPr>
          <w:sz w:val="28"/>
          <w:szCs w:val="28"/>
        </w:rPr>
        <w:t>Гунько</w:t>
      </w:r>
      <w:proofErr w:type="spellEnd"/>
      <w:r w:rsidRPr="00BC525B">
        <w:rPr>
          <w:sz w:val="28"/>
          <w:szCs w:val="28"/>
        </w:rPr>
        <w:t xml:space="preserve">, Е. Г. Агаларова, Е. А. </w:t>
      </w:r>
      <w:proofErr w:type="spellStart"/>
      <w:r w:rsidRPr="00BC525B">
        <w:rPr>
          <w:sz w:val="28"/>
          <w:szCs w:val="28"/>
        </w:rPr>
        <w:t>Косинова</w:t>
      </w:r>
      <w:proofErr w:type="spellEnd"/>
      <w:r w:rsidRPr="00BC525B">
        <w:rPr>
          <w:sz w:val="28"/>
          <w:szCs w:val="28"/>
        </w:rPr>
        <w:t xml:space="preserve">, А. Т. </w:t>
      </w:r>
      <w:proofErr w:type="spellStart"/>
      <w:r w:rsidRPr="00BC525B">
        <w:rPr>
          <w:sz w:val="28"/>
          <w:szCs w:val="28"/>
        </w:rPr>
        <w:t>Айдинова</w:t>
      </w:r>
      <w:proofErr w:type="spellEnd"/>
      <w:r w:rsidRPr="00BC525B">
        <w:rPr>
          <w:sz w:val="28"/>
          <w:szCs w:val="28"/>
        </w:rPr>
        <w:t xml:space="preserve">, А. Я. </w:t>
      </w:r>
      <w:proofErr w:type="spellStart"/>
      <w:r w:rsidRPr="00BC525B">
        <w:rPr>
          <w:sz w:val="28"/>
          <w:szCs w:val="28"/>
        </w:rPr>
        <w:t>Казарова</w:t>
      </w:r>
      <w:proofErr w:type="spellEnd"/>
      <w:r w:rsidRPr="00BC525B">
        <w:rPr>
          <w:sz w:val="28"/>
          <w:szCs w:val="28"/>
        </w:rPr>
        <w:t>, И. Ю. Антонова ; Ставропольский ГАУ.</w:t>
      </w:r>
      <w:r w:rsidR="00D03825">
        <w:rPr>
          <w:sz w:val="28"/>
          <w:szCs w:val="28"/>
        </w:rPr>
        <w:t xml:space="preserve">  </w:t>
      </w:r>
      <w:r w:rsidRPr="00BC525B">
        <w:rPr>
          <w:sz w:val="28"/>
          <w:szCs w:val="28"/>
        </w:rPr>
        <w:t>-</w:t>
      </w:r>
      <w:r w:rsidR="00D03825">
        <w:rPr>
          <w:sz w:val="28"/>
          <w:szCs w:val="28"/>
        </w:rPr>
        <w:t xml:space="preserve"> </w:t>
      </w:r>
      <w:proofErr w:type="spellStart"/>
      <w:r w:rsidRPr="00BC525B">
        <w:rPr>
          <w:sz w:val="28"/>
          <w:szCs w:val="28"/>
        </w:rPr>
        <w:t>Ставрополь</w:t>
      </w:r>
      <w:proofErr w:type="gramStart"/>
      <w:r w:rsidRPr="00BC525B">
        <w:rPr>
          <w:sz w:val="28"/>
          <w:szCs w:val="28"/>
        </w:rPr>
        <w:t>:А</w:t>
      </w:r>
      <w:proofErr w:type="gramEnd"/>
      <w:r w:rsidRPr="00BC525B">
        <w:rPr>
          <w:sz w:val="28"/>
          <w:szCs w:val="28"/>
        </w:rPr>
        <w:t>ГРУС</w:t>
      </w:r>
      <w:proofErr w:type="spellEnd"/>
      <w:r w:rsidRPr="00BC525B">
        <w:rPr>
          <w:sz w:val="28"/>
          <w:szCs w:val="28"/>
        </w:rPr>
        <w:t>, 2021. - 232 МБ</w:t>
      </w:r>
    </w:p>
    <w:p w:rsidR="00BC525B" w:rsidRPr="00164C25" w:rsidRDefault="00BC525B" w:rsidP="00164C2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25B" w:rsidRPr="00164C25" w:rsidRDefault="00BC525B" w:rsidP="00164C25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01F" w:rsidRPr="00164C25" w:rsidRDefault="0073701F">
      <w:pPr>
        <w:tabs>
          <w:tab w:val="left" w:pos="284"/>
        </w:tabs>
        <w:ind w:firstLine="709"/>
        <w:rPr>
          <w:sz w:val="28"/>
          <w:szCs w:val="28"/>
        </w:rPr>
      </w:pPr>
    </w:p>
    <w:sectPr w:rsidR="0073701F" w:rsidRPr="00164C25" w:rsidSect="00D6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0CF2"/>
    <w:multiLevelType w:val="hybridMultilevel"/>
    <w:tmpl w:val="BE9C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F7B36"/>
    <w:multiLevelType w:val="hybridMultilevel"/>
    <w:tmpl w:val="45E86666"/>
    <w:lvl w:ilvl="0" w:tplc="B88692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80897"/>
    <w:multiLevelType w:val="hybridMultilevel"/>
    <w:tmpl w:val="63A66FC0"/>
    <w:lvl w:ilvl="0" w:tplc="A950DB32">
      <w:start w:val="1"/>
      <w:numFmt w:val="decimal"/>
      <w:lvlText w:val="%1."/>
      <w:lvlJc w:val="left"/>
      <w:pPr>
        <w:ind w:left="1044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3641D4">
      <w:numFmt w:val="bullet"/>
      <w:lvlText w:val="•"/>
      <w:lvlJc w:val="left"/>
      <w:pPr>
        <w:ind w:left="2156" w:hanging="334"/>
      </w:pPr>
      <w:rPr>
        <w:lang w:val="ru-RU" w:eastAsia="en-US" w:bidi="ar-SA"/>
      </w:rPr>
    </w:lvl>
    <w:lvl w:ilvl="2" w:tplc="BDF635DC">
      <w:numFmt w:val="bullet"/>
      <w:lvlText w:val="•"/>
      <w:lvlJc w:val="left"/>
      <w:pPr>
        <w:ind w:left="3153" w:hanging="334"/>
      </w:pPr>
      <w:rPr>
        <w:lang w:val="ru-RU" w:eastAsia="en-US" w:bidi="ar-SA"/>
      </w:rPr>
    </w:lvl>
    <w:lvl w:ilvl="3" w:tplc="84F2AF90">
      <w:numFmt w:val="bullet"/>
      <w:lvlText w:val="•"/>
      <w:lvlJc w:val="left"/>
      <w:pPr>
        <w:ind w:left="4149" w:hanging="334"/>
      </w:pPr>
      <w:rPr>
        <w:lang w:val="ru-RU" w:eastAsia="en-US" w:bidi="ar-SA"/>
      </w:rPr>
    </w:lvl>
    <w:lvl w:ilvl="4" w:tplc="A030D504">
      <w:numFmt w:val="bullet"/>
      <w:lvlText w:val="•"/>
      <w:lvlJc w:val="left"/>
      <w:pPr>
        <w:ind w:left="5146" w:hanging="334"/>
      </w:pPr>
      <w:rPr>
        <w:lang w:val="ru-RU" w:eastAsia="en-US" w:bidi="ar-SA"/>
      </w:rPr>
    </w:lvl>
    <w:lvl w:ilvl="5" w:tplc="9CF2844A">
      <w:numFmt w:val="bullet"/>
      <w:lvlText w:val="•"/>
      <w:lvlJc w:val="left"/>
      <w:pPr>
        <w:ind w:left="6142" w:hanging="334"/>
      </w:pPr>
      <w:rPr>
        <w:lang w:val="ru-RU" w:eastAsia="en-US" w:bidi="ar-SA"/>
      </w:rPr>
    </w:lvl>
    <w:lvl w:ilvl="6" w:tplc="AD00634A">
      <w:numFmt w:val="bullet"/>
      <w:lvlText w:val="•"/>
      <w:lvlJc w:val="left"/>
      <w:pPr>
        <w:ind w:left="7139" w:hanging="334"/>
      </w:pPr>
      <w:rPr>
        <w:lang w:val="ru-RU" w:eastAsia="en-US" w:bidi="ar-SA"/>
      </w:rPr>
    </w:lvl>
    <w:lvl w:ilvl="7" w:tplc="A28C7722">
      <w:numFmt w:val="bullet"/>
      <w:lvlText w:val="•"/>
      <w:lvlJc w:val="left"/>
      <w:pPr>
        <w:ind w:left="8135" w:hanging="334"/>
      </w:pPr>
      <w:rPr>
        <w:lang w:val="ru-RU" w:eastAsia="en-US" w:bidi="ar-SA"/>
      </w:rPr>
    </w:lvl>
    <w:lvl w:ilvl="8" w:tplc="B806624A">
      <w:numFmt w:val="bullet"/>
      <w:lvlText w:val="•"/>
      <w:lvlJc w:val="left"/>
      <w:pPr>
        <w:ind w:left="9132" w:hanging="334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DC5"/>
    <w:rsid w:val="00164C25"/>
    <w:rsid w:val="005413C5"/>
    <w:rsid w:val="0073701F"/>
    <w:rsid w:val="007619F8"/>
    <w:rsid w:val="00BC525B"/>
    <w:rsid w:val="00D03825"/>
    <w:rsid w:val="00D664CC"/>
    <w:rsid w:val="00E74DC5"/>
    <w:rsid w:val="00F9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CC"/>
  </w:style>
  <w:style w:type="paragraph" w:styleId="3">
    <w:name w:val="heading 3"/>
    <w:basedOn w:val="a"/>
    <w:link w:val="30"/>
    <w:uiPriority w:val="9"/>
    <w:qFormat/>
    <w:rsid w:val="00BC5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4DC5"/>
    <w:pPr>
      <w:widowControl w:val="0"/>
      <w:autoSpaceDE w:val="0"/>
      <w:autoSpaceDN w:val="0"/>
      <w:spacing w:after="0" w:line="240" w:lineRule="auto"/>
      <w:ind w:left="1160" w:hanging="334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nhideWhenUsed/>
    <w:rsid w:val="00F9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C52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C5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361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2119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document?id=358232" TargetMode="External"/><Relationship Id="rId11" Type="http://schemas.openxmlformats.org/officeDocument/2006/relationships/hyperlink" Target="http://znanium.com/go.php?id=1093158" TargetMode="External"/><Relationship Id="rId5" Type="http://schemas.openxmlformats.org/officeDocument/2006/relationships/hyperlink" Target="https://e.lanbook.com/book/277415" TargetMode="External"/><Relationship Id="rId10" Type="http://schemas.openxmlformats.org/officeDocument/2006/relationships/hyperlink" Target="http://znanium.com/catalog/document?id=370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43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2023-03-03T10:05:00Z</dcterms:created>
  <dcterms:modified xsi:type="dcterms:W3CDTF">2023-03-04T16:34:00Z</dcterms:modified>
</cp:coreProperties>
</file>